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PLAYA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Manuel ALTOLAGUIRRE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righ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a Fedrerico Garcia Lorca</w:t>
      </w:r>
    </w:p>
    <w:p>
      <w:pPr>
        <w:pStyle w:val="Corps"/>
        <w:jc w:val="righ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Las barcas de dos en dos,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como sandalias del viento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puestas a secar al sol.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 xml:space="preserve">Yo y mi sombra, </w:t>
      </w:r>
      <w:r>
        <w:rPr>
          <w:rFonts w:ascii="Arial" w:hAnsi="Arial" w:hint="default"/>
          <w:sz w:val="32"/>
          <w:szCs w:val="32"/>
          <w:rtl w:val="0"/>
          <w:lang w:val="fr-FR"/>
        </w:rPr>
        <w:t>á</w:t>
      </w:r>
      <w:r>
        <w:rPr>
          <w:rFonts w:ascii="Arial" w:hAnsi="Arial"/>
          <w:sz w:val="32"/>
          <w:szCs w:val="32"/>
          <w:rtl w:val="0"/>
          <w:lang w:val="fr-FR"/>
        </w:rPr>
        <w:t>ngulo recto.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Yo y mi sombra, libro abierto.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Sobre la arena tendido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como despojo del mar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se encuentra un ni</w:t>
      </w:r>
      <w:r>
        <w:rPr>
          <w:rFonts w:ascii="Arial" w:hAnsi="Arial" w:hint="default"/>
          <w:sz w:val="32"/>
          <w:szCs w:val="32"/>
          <w:rtl w:val="0"/>
          <w:lang w:val="fr-FR"/>
        </w:rPr>
        <w:t>ñ</w:t>
      </w:r>
      <w:r>
        <w:rPr>
          <w:rFonts w:ascii="Arial" w:hAnsi="Arial"/>
          <w:sz w:val="32"/>
          <w:szCs w:val="32"/>
          <w:rtl w:val="0"/>
          <w:lang w:val="fr-FR"/>
        </w:rPr>
        <w:t>o dormido.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 xml:space="preserve">Yo y mi sobra, </w:t>
      </w:r>
      <w:r>
        <w:rPr>
          <w:rFonts w:ascii="Arial" w:hAnsi="Arial" w:hint="default"/>
          <w:sz w:val="32"/>
          <w:szCs w:val="32"/>
          <w:rtl w:val="0"/>
          <w:lang w:val="fr-FR"/>
        </w:rPr>
        <w:t>á</w:t>
      </w:r>
      <w:r>
        <w:rPr>
          <w:rFonts w:ascii="Arial" w:hAnsi="Arial"/>
          <w:sz w:val="32"/>
          <w:szCs w:val="32"/>
          <w:rtl w:val="0"/>
          <w:lang w:val="fr-FR"/>
        </w:rPr>
        <w:t>ngulo recto.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Yo y mi sombra, libre abierto.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Y m</w:t>
      </w:r>
      <w:r>
        <w:rPr>
          <w:rFonts w:ascii="Arial" w:hAnsi="Arial" w:hint="default"/>
          <w:sz w:val="32"/>
          <w:szCs w:val="32"/>
          <w:rtl w:val="0"/>
          <w:lang w:val="fr-FR"/>
        </w:rPr>
        <w:t>á</w:t>
      </w:r>
      <w:r>
        <w:rPr>
          <w:rFonts w:ascii="Arial" w:hAnsi="Arial"/>
          <w:sz w:val="32"/>
          <w:szCs w:val="32"/>
          <w:rtl w:val="0"/>
          <w:lang w:val="fr-FR"/>
        </w:rPr>
        <w:t>s all</w:t>
      </w:r>
      <w:r>
        <w:rPr>
          <w:rFonts w:ascii="Arial" w:hAnsi="Arial" w:hint="default"/>
          <w:sz w:val="32"/>
          <w:szCs w:val="32"/>
          <w:rtl w:val="0"/>
          <w:lang w:val="fr-FR"/>
        </w:rPr>
        <w:t>á</w:t>
      </w:r>
      <w:r>
        <w:rPr>
          <w:rFonts w:ascii="Arial" w:hAnsi="Arial"/>
          <w:sz w:val="32"/>
          <w:szCs w:val="32"/>
          <w:rtl w:val="0"/>
          <w:lang w:val="fr-FR"/>
        </w:rPr>
        <w:t>, pescadores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tirando de las maromas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amarillas y salobres.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 xml:space="preserve">Yo y mi sombra, </w:t>
      </w:r>
      <w:r>
        <w:rPr>
          <w:rFonts w:ascii="Arial" w:hAnsi="Arial" w:hint="default"/>
          <w:sz w:val="32"/>
          <w:szCs w:val="32"/>
          <w:rtl w:val="0"/>
          <w:lang w:val="fr-FR"/>
        </w:rPr>
        <w:t>á</w:t>
      </w:r>
      <w:r>
        <w:rPr>
          <w:rFonts w:ascii="Arial" w:hAnsi="Arial"/>
          <w:sz w:val="32"/>
          <w:szCs w:val="32"/>
          <w:rtl w:val="0"/>
          <w:lang w:val="fr-FR"/>
        </w:rPr>
        <w:t>ngulo recto.</w:t>
      </w:r>
    </w:p>
    <w:p>
      <w:pPr>
        <w:pStyle w:val="Corps"/>
        <w:jc w:val="left"/>
      </w:pPr>
      <w:r>
        <w:rPr>
          <w:rFonts w:ascii="Arial" w:hAnsi="Arial"/>
          <w:sz w:val="32"/>
          <w:szCs w:val="32"/>
          <w:rtl w:val="0"/>
          <w:lang w:val="fr-FR"/>
        </w:rPr>
        <w:t>Yo y mi sombra, libro abierto.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