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PLAGE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Manuel ALTOLAGUIRRE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right"/>
        <w:rPr>
          <w:rFonts w:ascii="Arial" w:cs="Arial" w:hAnsi="Arial" w:eastAsia="Arial"/>
          <w:sz w:val="32"/>
          <w:szCs w:val="32"/>
        </w:rPr>
      </w:pP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Federico Garcia Lorca</w:t>
      </w:r>
    </w:p>
    <w:p>
      <w:pPr>
        <w:pStyle w:val="Corps"/>
        <w:jc w:val="righ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righ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Les barques deux par deux,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comme sandales du vent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mises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s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cher au soleil.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Moi et mon ombre, angle droit.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Moi et mon ombre, livre ouvert.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Sur le sable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tendu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comme rejet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é </w:t>
      </w:r>
      <w:r>
        <w:rPr>
          <w:rFonts w:ascii="Arial" w:hAnsi="Arial"/>
          <w:sz w:val="32"/>
          <w:szCs w:val="32"/>
          <w:rtl w:val="0"/>
          <w:lang w:val="fr-FR"/>
        </w:rPr>
        <w:t>par la mer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 trouve un enfant endormi.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Moi et mon ombre, angle droit.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Moi et mon ombre, livre ouvert.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Et plus loin, des p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cheurs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qui tirent sur des cordages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jaune et saum</w:t>
      </w:r>
      <w:r>
        <w:rPr>
          <w:rFonts w:ascii="Arial" w:hAnsi="Arial" w:hint="default"/>
          <w:sz w:val="32"/>
          <w:szCs w:val="32"/>
          <w:rtl w:val="0"/>
          <w:lang w:val="fr-FR"/>
        </w:rPr>
        <w:t>â</w:t>
      </w:r>
      <w:r>
        <w:rPr>
          <w:rFonts w:ascii="Arial" w:hAnsi="Arial"/>
          <w:sz w:val="32"/>
          <w:szCs w:val="32"/>
          <w:rtl w:val="0"/>
          <w:lang w:val="fr-FR"/>
        </w:rPr>
        <w:t>tres.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Moi et mon ombre, angle droit.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Moi et mon ombre, livre ouvert.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